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8F" w:rsidRPr="00B843F9" w:rsidRDefault="0022088F" w:rsidP="0022088F">
      <w:pPr>
        <w:spacing w:line="240" w:lineRule="auto"/>
        <w:jc w:val="center"/>
        <w:rPr>
          <w:b/>
        </w:rPr>
      </w:pPr>
      <w:r w:rsidRPr="007F08A3">
        <w:rPr>
          <w:b/>
        </w:rPr>
        <w:t>Предметно-развивающая среда в групп</w:t>
      </w:r>
      <w:r>
        <w:rPr>
          <w:b/>
        </w:rPr>
        <w:t>е</w:t>
      </w:r>
    </w:p>
    <w:tbl>
      <w:tblPr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596"/>
        <w:gridCol w:w="4471"/>
      </w:tblGrid>
      <w:tr w:rsidR="0022088F" w:rsidRPr="00901B97" w:rsidTr="00B61245">
        <w:trPr>
          <w:trHeight w:val="5420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«Физкультурный  уголок»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  <w:highlight w:val="yellow"/>
              </w:rPr>
            </w:pPr>
            <w:proofErr w:type="gramStart"/>
            <w:r w:rsidRPr="00901B97">
              <w:rPr>
                <w:szCs w:val="28"/>
                <w:shd w:val="clear" w:color="auto" w:fill="FFFFFF"/>
              </w:rPr>
              <w:t xml:space="preserve">Лестница – стенка; дуги для </w:t>
            </w:r>
            <w:proofErr w:type="spellStart"/>
            <w:r w:rsidRPr="00901B97">
              <w:rPr>
                <w:szCs w:val="28"/>
                <w:shd w:val="clear" w:color="auto" w:fill="FFFFFF"/>
              </w:rPr>
              <w:t>подлезания</w:t>
            </w:r>
            <w:proofErr w:type="spellEnd"/>
            <w:r w:rsidRPr="00901B97">
              <w:rPr>
                <w:szCs w:val="28"/>
                <w:shd w:val="clear" w:color="auto" w:fill="FFFFFF"/>
              </w:rPr>
              <w:t xml:space="preserve">; игра – </w:t>
            </w:r>
            <w:proofErr w:type="spellStart"/>
            <w:r w:rsidRPr="00901B97">
              <w:rPr>
                <w:szCs w:val="28"/>
                <w:shd w:val="clear" w:color="auto" w:fill="FFFFFF"/>
              </w:rPr>
              <w:t>кольцеброс</w:t>
            </w:r>
            <w:proofErr w:type="spellEnd"/>
            <w:r w:rsidRPr="00901B97">
              <w:rPr>
                <w:szCs w:val="28"/>
                <w:shd w:val="clear" w:color="auto" w:fill="FFFFFF"/>
              </w:rPr>
              <w:t>; комплект разноцветных кеглей; мяч – футбол; обруч большой; скакалки; ленточки (основных цветов)</w:t>
            </w:r>
            <w:r w:rsidRPr="00901B97">
              <w:rPr>
                <w:szCs w:val="28"/>
              </w:rPr>
              <w:t>; к</w:t>
            </w:r>
            <w:r w:rsidRPr="00901B97">
              <w:rPr>
                <w:szCs w:val="28"/>
                <w:shd w:val="clear" w:color="auto" w:fill="FFFFFF"/>
              </w:rPr>
              <w:t>осички; султанчики; платочки (основных цветов)</w:t>
            </w:r>
            <w:r w:rsidRPr="00901B97">
              <w:rPr>
                <w:szCs w:val="28"/>
              </w:rPr>
              <w:t>; м</w:t>
            </w:r>
            <w:r w:rsidRPr="00901B97">
              <w:rPr>
                <w:szCs w:val="28"/>
                <w:shd w:val="clear" w:color="auto" w:fill="FFFFFF"/>
              </w:rPr>
              <w:t>ешочки с горохом для профилактики нарушений осанки; шарики цветные; веревка; мягкие модули</w:t>
            </w:r>
            <w:r w:rsidRPr="00901B97">
              <w:rPr>
                <w:szCs w:val="28"/>
              </w:rPr>
              <w:t>; с</w:t>
            </w:r>
            <w:r w:rsidRPr="00901B97">
              <w:rPr>
                <w:szCs w:val="28"/>
                <w:shd w:val="clear" w:color="auto" w:fill="FFFFFF"/>
              </w:rPr>
              <w:t>иломеры – манипуляторы; игра «Попади шариком»; зрительные тренажеры «Цветок», «Бабочка», «Божья коровка», «Восьмерка»,</w:t>
            </w:r>
            <w:r w:rsidRPr="00901B97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901B97">
              <w:rPr>
                <w:szCs w:val="28"/>
                <w:shd w:val="clear" w:color="auto" w:fill="FFFFFF"/>
              </w:rPr>
              <w:t>дорожки для профилактики плоскостопия;</w:t>
            </w:r>
            <w:proofErr w:type="gramEnd"/>
            <w:r w:rsidRPr="00901B97">
              <w:rPr>
                <w:szCs w:val="28"/>
              </w:rPr>
              <w:t xml:space="preserve"> </w:t>
            </w:r>
            <w:proofErr w:type="gramStart"/>
            <w:r w:rsidRPr="00901B97">
              <w:rPr>
                <w:szCs w:val="28"/>
              </w:rPr>
              <w:t>м</w:t>
            </w:r>
            <w:r w:rsidRPr="00901B97">
              <w:rPr>
                <w:szCs w:val="28"/>
                <w:shd w:val="clear" w:color="auto" w:fill="FFFFFF"/>
              </w:rPr>
              <w:t>ассажные рукавички; туннель; варежки для закаливания; шишки, каштаны</w:t>
            </w:r>
            <w:r w:rsidRPr="00901B97">
              <w:rPr>
                <w:szCs w:val="28"/>
              </w:rPr>
              <w:t>; н</w:t>
            </w:r>
            <w:r w:rsidRPr="00901B97">
              <w:rPr>
                <w:szCs w:val="28"/>
                <w:shd w:val="clear" w:color="auto" w:fill="FFFFFF"/>
              </w:rPr>
              <w:t>астольные игры «Футбол», «Хоккей», «Гольф»</w:t>
            </w:r>
            <w:r w:rsidRPr="00901B97">
              <w:rPr>
                <w:szCs w:val="28"/>
              </w:rPr>
              <w:t>; н</w:t>
            </w:r>
            <w:r w:rsidRPr="00901B97">
              <w:rPr>
                <w:szCs w:val="28"/>
                <w:shd w:val="clear" w:color="auto" w:fill="FFFFFF"/>
              </w:rPr>
              <w:t xml:space="preserve">апольные «Городки» </w:t>
            </w:r>
            <w:proofErr w:type="gramEnd"/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«Уголок  природы»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  <w:highlight w:val="yellow"/>
              </w:rPr>
            </w:pPr>
            <w:proofErr w:type="gramStart"/>
            <w:r w:rsidRPr="00901B97">
              <w:rPr>
                <w:szCs w:val="28"/>
                <w:lang w:eastAsia="ar-SA"/>
              </w:rPr>
              <w:t>Микроскопы, пробирки, колбы, глобус, энциклопедии, экологические игры, модели животных, модели скелетов животных, коллекция ископаемых, модель клетки вируса, резиновые игрушки животных, методическая литература по экологии, Красная книга, мольберт, доска, канцелярия, географические карты, информационные плакаты и др. Телевизор, магнитофон.</w:t>
            </w:r>
            <w:proofErr w:type="gramEnd"/>
          </w:p>
        </w:tc>
      </w:tr>
      <w:tr w:rsidR="0022088F" w:rsidRPr="00901B97" w:rsidTr="00B61245">
        <w:trPr>
          <w:trHeight w:val="278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«Уголок развивающих  игр»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Дидактический материал по сенсорному воспитанию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Дидактические  игры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Настольно-печатные  игры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Познавательный материал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Материал для детского экспериментирования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Картотека опытов и экспериментов</w:t>
            </w: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«Строительная  мастерская»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 xml:space="preserve">Проживание, преобразование познавательного </w:t>
            </w:r>
            <w:r w:rsidRPr="00901B97">
              <w:rPr>
                <w:szCs w:val="28"/>
              </w:rPr>
              <w:lastRenderedPageBreak/>
              <w:t>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lastRenderedPageBreak/>
              <w:t>Напольный  строительный  материал;</w:t>
            </w:r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t xml:space="preserve">Настольный строительный </w:t>
            </w:r>
            <w:r w:rsidRPr="00901B97">
              <w:rPr>
                <w:szCs w:val="28"/>
              </w:rPr>
              <w:lastRenderedPageBreak/>
              <w:t>материал</w:t>
            </w:r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t xml:space="preserve">Пластмассовые конструкторы </w:t>
            </w:r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t xml:space="preserve">Мягкие </w:t>
            </w:r>
            <w:proofErr w:type="spellStart"/>
            <w:r w:rsidRPr="00901B97">
              <w:rPr>
                <w:szCs w:val="28"/>
              </w:rPr>
              <w:t>строительн</w:t>
            </w:r>
            <w:proofErr w:type="gramStart"/>
            <w:r w:rsidRPr="00901B97">
              <w:rPr>
                <w:szCs w:val="28"/>
              </w:rPr>
              <w:t>о</w:t>
            </w:r>
            <w:proofErr w:type="spellEnd"/>
            <w:r w:rsidRPr="00901B97">
              <w:rPr>
                <w:szCs w:val="28"/>
              </w:rPr>
              <w:t>-</w:t>
            </w:r>
            <w:proofErr w:type="gramEnd"/>
            <w:r w:rsidRPr="00901B97">
              <w:rPr>
                <w:szCs w:val="28"/>
              </w:rPr>
              <w:t xml:space="preserve"> игровые модули</w:t>
            </w:r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t xml:space="preserve">Транспортные  игрушки 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901B97">
              <w:rPr>
                <w:bCs/>
                <w:szCs w:val="28"/>
              </w:rPr>
              <w:tab/>
            </w: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lastRenderedPageBreak/>
              <w:t>Микроцентр «Игровая  зона»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proofErr w:type="gramStart"/>
            <w:r w:rsidRPr="00901B97">
              <w:rPr>
                <w:szCs w:val="28"/>
              </w:rPr>
              <w:t>Атрибутика для сюжетно-ролевых игр по возрасту детей («Семья», «Больница», «Магазин», «Парикмахерская», «Почта», и т.д.</w:t>
            </w:r>
            <w:proofErr w:type="gramEnd"/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t>Картотека творческих игр</w:t>
            </w:r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«Уголок  безопасности»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Дидактические, настольные  игры  по  профилактике  ДТП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 xml:space="preserve">Макеты  перекрестков,  районов  города,  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Дорожные  знаки</w:t>
            </w:r>
          </w:p>
          <w:p w:rsidR="0022088F" w:rsidRPr="00901B97" w:rsidRDefault="0022088F" w:rsidP="00B61245">
            <w:pPr>
              <w:spacing w:line="240" w:lineRule="auto"/>
              <w:jc w:val="both"/>
              <w:rPr>
                <w:szCs w:val="28"/>
              </w:rPr>
            </w:pPr>
            <w:r w:rsidRPr="00901B97">
              <w:rPr>
                <w:szCs w:val="28"/>
              </w:rPr>
              <w:t>Литература  о  правилах  дорожного  движения</w:t>
            </w:r>
          </w:p>
        </w:tc>
      </w:tr>
      <w:tr w:rsidR="0022088F" w:rsidRPr="00901B97" w:rsidTr="00B61245">
        <w:trPr>
          <w:trHeight w:val="274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«Краеведческий уголок» или «Патриотический уголок»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Государственная  символика, символика Калининского района, города Новосибирска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Образцы русских  костюмов (иллюстративный материал)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Наглядный материал: альбомы, картины, фотоиллюстрации и др.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Предметы народн</w:t>
            </w:r>
            <w:proofErr w:type="gramStart"/>
            <w:r w:rsidRPr="00901B97">
              <w:rPr>
                <w:szCs w:val="28"/>
              </w:rPr>
              <w:t>о-</w:t>
            </w:r>
            <w:proofErr w:type="gramEnd"/>
            <w:r w:rsidRPr="00901B97">
              <w:rPr>
                <w:szCs w:val="28"/>
              </w:rPr>
              <w:t xml:space="preserve"> прикладного искусства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Предметы русского быта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bCs/>
                <w:szCs w:val="28"/>
              </w:rPr>
              <w:t>Детская художественная литература</w:t>
            </w: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«Книжный  уголок»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szCs w:val="28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901B97">
              <w:rPr>
                <w:bCs/>
                <w:szCs w:val="28"/>
              </w:rPr>
              <w:t>Детская   художественная  литература в соответствии с возрастом детей</w:t>
            </w:r>
          </w:p>
          <w:p w:rsidR="0022088F" w:rsidRPr="00901B97" w:rsidRDefault="0022088F" w:rsidP="00B61245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Наличие художественной литературы</w:t>
            </w:r>
          </w:p>
          <w:p w:rsidR="0022088F" w:rsidRPr="00901B97" w:rsidRDefault="0022088F" w:rsidP="00B61245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 xml:space="preserve">Иллюстрации по темам  образовательной деятельности по ознакомлению с окружающим миром и ознакомлению с </w:t>
            </w:r>
            <w:r w:rsidRPr="00901B97">
              <w:rPr>
                <w:szCs w:val="28"/>
              </w:rPr>
              <w:lastRenderedPageBreak/>
              <w:t>художественной литературой</w:t>
            </w:r>
          </w:p>
          <w:p w:rsidR="0022088F" w:rsidRPr="00901B97" w:rsidRDefault="0022088F" w:rsidP="00B61245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Материалы о художниках – иллюстраторах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Тематические выставки</w:t>
            </w: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lastRenderedPageBreak/>
              <w:t>Микроцентр «Театрализованный  уголок»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szCs w:val="28"/>
              </w:rPr>
            </w:pPr>
            <w:r w:rsidRPr="00901B97">
              <w:rPr>
                <w:bCs/>
                <w:szCs w:val="28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 xml:space="preserve">Ширмы 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Элементы костюмов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Различные виды театров (в соответствии с возрастом)</w:t>
            </w:r>
          </w:p>
          <w:p w:rsidR="0022088F" w:rsidRPr="00901B97" w:rsidRDefault="0022088F" w:rsidP="00B61245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  <w:highlight w:val="yellow"/>
              </w:rPr>
            </w:pPr>
            <w:r w:rsidRPr="00901B97">
              <w:rPr>
                <w:szCs w:val="28"/>
              </w:rPr>
              <w:t>Предметы декорации</w:t>
            </w: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«Творческая  мастерская»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bCs/>
                <w:szCs w:val="28"/>
              </w:rPr>
            </w:pPr>
            <w:r w:rsidRPr="00901B97">
              <w:rPr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Бумага разного формата, разной формы, разного тона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Наличие цветной бумаги и картона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Бросовый материал (фольга, фантики от конфет и др.)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Место для сменных выставок произведений изоискусства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Альбом</w:t>
            </w:r>
            <w:proofErr w:type="gramStart"/>
            <w:r w:rsidRPr="00901B97">
              <w:rPr>
                <w:szCs w:val="28"/>
              </w:rPr>
              <w:t>ы-</w:t>
            </w:r>
            <w:proofErr w:type="gramEnd"/>
            <w:r w:rsidRPr="00901B97">
              <w:rPr>
                <w:szCs w:val="28"/>
              </w:rPr>
              <w:t xml:space="preserve"> раскраски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Картотека игровых упражнений и игр по художественно-эстетическому развитию</w:t>
            </w:r>
          </w:p>
        </w:tc>
      </w:tr>
      <w:tr w:rsidR="0022088F" w:rsidRPr="00901B97" w:rsidTr="00B61245">
        <w:trPr>
          <w:trHeight w:val="953"/>
        </w:trPr>
        <w:tc>
          <w:tcPr>
            <w:tcW w:w="2376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Микроцентр «Музыкальный  уголок»</w:t>
            </w:r>
          </w:p>
        </w:tc>
        <w:tc>
          <w:tcPr>
            <w:tcW w:w="2596" w:type="dxa"/>
          </w:tcPr>
          <w:p w:rsidR="0022088F" w:rsidRPr="00901B97" w:rsidRDefault="0022088F" w:rsidP="00B61245">
            <w:pPr>
              <w:spacing w:line="240" w:lineRule="auto"/>
              <w:ind w:left="66"/>
              <w:rPr>
                <w:bCs/>
                <w:szCs w:val="28"/>
              </w:rPr>
            </w:pPr>
            <w:r w:rsidRPr="00901B97">
              <w:rPr>
                <w:bCs/>
                <w:szCs w:val="28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4471" w:type="dxa"/>
          </w:tcPr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Детские музыкальные инструменты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Магнитофон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Набор аудиозаписей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Музыкальные игрушки (озвученные, не озвученные)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Игрушк</w:t>
            </w:r>
            <w:proofErr w:type="gramStart"/>
            <w:r w:rsidRPr="00901B97">
              <w:rPr>
                <w:szCs w:val="28"/>
              </w:rPr>
              <w:t>и-</w:t>
            </w:r>
            <w:proofErr w:type="gramEnd"/>
            <w:r w:rsidRPr="00901B97">
              <w:rPr>
                <w:szCs w:val="28"/>
              </w:rPr>
              <w:t xml:space="preserve"> самоделки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Музыкальн</w:t>
            </w:r>
            <w:proofErr w:type="gramStart"/>
            <w:r w:rsidRPr="00901B97">
              <w:rPr>
                <w:szCs w:val="28"/>
              </w:rPr>
              <w:t>о-</w:t>
            </w:r>
            <w:proofErr w:type="gramEnd"/>
            <w:r w:rsidRPr="00901B97">
              <w:rPr>
                <w:szCs w:val="28"/>
              </w:rPr>
              <w:t xml:space="preserve"> дидактические игры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lastRenderedPageBreak/>
              <w:t>Музыкальн</w:t>
            </w:r>
            <w:proofErr w:type="gramStart"/>
            <w:r w:rsidRPr="00901B97">
              <w:rPr>
                <w:szCs w:val="28"/>
              </w:rPr>
              <w:t>о-</w:t>
            </w:r>
            <w:proofErr w:type="gramEnd"/>
            <w:r w:rsidRPr="00901B97">
              <w:rPr>
                <w:szCs w:val="28"/>
              </w:rPr>
              <w:t xml:space="preserve"> дидактические пособия</w:t>
            </w:r>
          </w:p>
          <w:p w:rsidR="0022088F" w:rsidRPr="00901B97" w:rsidRDefault="0022088F" w:rsidP="00B61245">
            <w:pPr>
              <w:spacing w:line="240" w:lineRule="auto"/>
              <w:rPr>
                <w:szCs w:val="28"/>
              </w:rPr>
            </w:pPr>
            <w:r w:rsidRPr="00901B97">
              <w:rPr>
                <w:szCs w:val="28"/>
              </w:rPr>
              <w:t>Картотека музыкальных игр</w:t>
            </w:r>
          </w:p>
        </w:tc>
      </w:tr>
    </w:tbl>
    <w:p w:rsidR="0024272E" w:rsidRDefault="0024272E"/>
    <w:sectPr w:rsidR="0024272E" w:rsidSect="0024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8F"/>
    <w:rsid w:val="0022088F"/>
    <w:rsid w:val="0024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8F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208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2018-10-27T08:43:00Z</dcterms:created>
  <dcterms:modified xsi:type="dcterms:W3CDTF">2018-10-27T08:43:00Z</dcterms:modified>
</cp:coreProperties>
</file>